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70538" w14:textId="133E9CFD" w:rsidR="0027505B" w:rsidRDefault="00354191">
      <w:r>
        <w:t>August 28, 2020</w:t>
      </w:r>
    </w:p>
    <w:p w14:paraId="64194C62" w14:textId="77777777" w:rsidR="00A77704" w:rsidRDefault="00A77704"/>
    <w:p w14:paraId="3D2AA766" w14:textId="26A010C7" w:rsidR="00D21317" w:rsidRDefault="00863481">
      <w:r>
        <w:t xml:space="preserve">     </w:t>
      </w:r>
      <w:r w:rsidR="00354191">
        <w:t>The Chicago Mercantile Exchange (CME) propos</w:t>
      </w:r>
      <w:r w:rsidR="00807856">
        <w:t>es</w:t>
      </w:r>
      <w:r w:rsidR="00354191">
        <w:t xml:space="preserve"> to establish the Live Cattle</w:t>
      </w:r>
      <w:r w:rsidR="0003073E">
        <w:t xml:space="preserve"> (LC)</w:t>
      </w:r>
      <w:r w:rsidR="00354191">
        <w:t xml:space="preserve"> Initial daily trading limit at </w:t>
      </w:r>
      <w:r w:rsidR="00807856">
        <w:t xml:space="preserve">a base limit of </w:t>
      </w:r>
      <w:r w:rsidR="00354191">
        <w:t xml:space="preserve">$ 4.00 per cwt. </w:t>
      </w:r>
      <w:r w:rsidR="00301612">
        <w:t>a</w:t>
      </w:r>
      <w:r w:rsidR="00354191">
        <w:t>nd the Fe</w:t>
      </w:r>
      <w:r w:rsidR="0014626F">
        <w:t>e</w:t>
      </w:r>
      <w:r w:rsidR="00354191">
        <w:t xml:space="preserve">der Cattle </w:t>
      </w:r>
      <w:r w:rsidR="0003073E">
        <w:t>(FC)</w:t>
      </w:r>
      <w:r w:rsidR="00952533">
        <w:t xml:space="preserve"> initial</w:t>
      </w:r>
      <w:r w:rsidR="0003073E">
        <w:t xml:space="preserve"> </w:t>
      </w:r>
      <w:r w:rsidR="00354191">
        <w:t>daily trading</w:t>
      </w:r>
      <w:r w:rsidR="007B20A3">
        <w:t xml:space="preserve"> </w:t>
      </w:r>
      <w:r w:rsidR="00354191">
        <w:t xml:space="preserve">limit </w:t>
      </w:r>
      <w:r w:rsidR="00807856">
        <w:t xml:space="preserve">at </w:t>
      </w:r>
      <w:r w:rsidR="00952533">
        <w:t xml:space="preserve">a </w:t>
      </w:r>
      <w:r w:rsidR="007B20A3">
        <w:t>base limit</w:t>
      </w:r>
      <w:r w:rsidR="00807856">
        <w:t xml:space="preserve"> of</w:t>
      </w:r>
      <w:r w:rsidR="00354191">
        <w:t xml:space="preserve"> $ 5.00/cwt</w:t>
      </w:r>
      <w:r w:rsidR="00510E9A">
        <w:t>.</w:t>
      </w:r>
      <w:r w:rsidR="00807856">
        <w:t xml:space="preserve"> These </w:t>
      </w:r>
      <w:r w:rsidR="002635E5">
        <w:t xml:space="preserve">proposed </w:t>
      </w:r>
      <w:r w:rsidR="00437FC4">
        <w:t xml:space="preserve">base </w:t>
      </w:r>
      <w:r w:rsidR="00807856">
        <w:t xml:space="preserve">limits for FC and LC </w:t>
      </w:r>
      <w:r w:rsidR="00437FC4">
        <w:t>establish</w:t>
      </w:r>
      <w:r w:rsidR="00807856">
        <w:t xml:space="preserve"> a ratio of 1.25</w:t>
      </w:r>
      <w:r w:rsidR="00437FC4">
        <w:t xml:space="preserve"> (5/4)</w:t>
      </w:r>
      <w:r w:rsidR="00807856">
        <w:t xml:space="preserve">. The proposal plans to use this </w:t>
      </w:r>
      <w:r w:rsidR="00437FC4">
        <w:t>1.25 ratio</w:t>
      </w:r>
      <w:r w:rsidR="002635E5">
        <w:t xml:space="preserve"> to</w:t>
      </w:r>
      <w:r w:rsidR="00807856">
        <w:t xml:space="preserve"> </w:t>
      </w:r>
      <w:r w:rsidR="00437FC4">
        <w:t>set</w:t>
      </w:r>
      <w:r w:rsidR="00807856">
        <w:t xml:space="preserve"> the FC </w:t>
      </w:r>
      <w:r w:rsidR="007C0D06">
        <w:t xml:space="preserve">initial </w:t>
      </w:r>
      <w:r w:rsidR="00807856">
        <w:t>daily trading limit</w:t>
      </w:r>
      <w:r w:rsidR="00FE3E36">
        <w:t xml:space="preserve"> based on a variable LC </w:t>
      </w:r>
      <w:r w:rsidR="007C0D06">
        <w:t xml:space="preserve">initial </w:t>
      </w:r>
      <w:r w:rsidR="00FE3E36">
        <w:t>daily trading limit</w:t>
      </w:r>
      <w:r w:rsidR="00437FC4">
        <w:t xml:space="preserve">. The LC </w:t>
      </w:r>
      <w:r w:rsidR="006C5AB8">
        <w:t>initial daily trading limit will be set</w:t>
      </w:r>
      <w:r w:rsidR="00437FC4">
        <w:t xml:space="preserve"> </w:t>
      </w:r>
      <w:r w:rsidR="006C5AB8">
        <w:t xml:space="preserve">at the </w:t>
      </w:r>
      <w:r w:rsidR="00437FC4">
        <w:t>$ 4.00 base or 4.25 %</w:t>
      </w:r>
      <w:r>
        <w:t>,</w:t>
      </w:r>
      <w:r w:rsidR="00437FC4">
        <w:t xml:space="preserve"> whichever is greater.</w:t>
      </w:r>
      <w:r w:rsidR="00807856">
        <w:t xml:space="preserve"> The use of the</w:t>
      </w:r>
      <w:r w:rsidR="002635E5">
        <w:t xml:space="preserve"> </w:t>
      </w:r>
      <w:r w:rsidR="00354191">
        <w:t>1.25</w:t>
      </w:r>
      <w:r w:rsidR="00807856">
        <w:t xml:space="preserve"> ratio</w:t>
      </w:r>
      <w:r w:rsidR="00354191">
        <w:t xml:space="preserve"> is misguided</w:t>
      </w:r>
      <w:r w:rsidR="006C5AB8">
        <w:t>.</w:t>
      </w:r>
      <w:r w:rsidR="002635E5">
        <w:t xml:space="preserve"> </w:t>
      </w:r>
      <w:r w:rsidR="006C5AB8">
        <w:t xml:space="preserve">With the 1.25 ratio, </w:t>
      </w:r>
      <w:r w:rsidR="002635E5">
        <w:t>constraints and price distortions a</w:t>
      </w:r>
      <w:r>
        <w:t>re a</w:t>
      </w:r>
      <w:r w:rsidR="002635E5">
        <w:t xml:space="preserve"> near certainty.</w:t>
      </w:r>
      <w:r w:rsidR="00354191">
        <w:t xml:space="preserve"> </w:t>
      </w:r>
      <w:r w:rsidR="002635E5">
        <w:t>The 1.25</w:t>
      </w:r>
      <w:r w:rsidR="00807856">
        <w:t xml:space="preserve"> ratio </w:t>
      </w:r>
      <w:r w:rsidR="00952533">
        <w:t>must</w:t>
      </w:r>
      <w:r w:rsidR="00807856">
        <w:t xml:space="preserve"> be corrected </w:t>
      </w:r>
      <w:r>
        <w:t>prior to this proposal being accepted.</w:t>
      </w:r>
    </w:p>
    <w:p w14:paraId="38E9B23C" w14:textId="36207F75" w:rsidR="007F2BE9" w:rsidRDefault="008239A1">
      <w:r>
        <w:t xml:space="preserve">     </w:t>
      </w:r>
      <w:r w:rsidR="00D21317">
        <w:t>The CME claimed “rationale” states that the ratio of the price of the front month FC futures contract to the third listed month Live Cattle contrac</w:t>
      </w:r>
      <w:r w:rsidR="00594334">
        <w:t>t</w:t>
      </w:r>
      <w:r w:rsidR="00D21317">
        <w:t xml:space="preserve"> </w:t>
      </w:r>
      <w:r w:rsidR="002E47AA">
        <w:t>i</w:t>
      </w:r>
      <w:r w:rsidR="00D21317">
        <w:t>s approximately 1.25. I</w:t>
      </w:r>
      <w:r w:rsidR="00594334">
        <w:t>t</w:t>
      </w:r>
      <w:r w:rsidR="00D21317">
        <w:t xml:space="preserve"> is true tha</w:t>
      </w:r>
      <w:r w:rsidR="00594334">
        <w:t>t</w:t>
      </w:r>
      <w:r w:rsidR="00D21317">
        <w:t xml:space="preserve"> the ratio of these </w:t>
      </w:r>
      <w:r w:rsidR="00594334">
        <w:t xml:space="preserve">price series is approximately 1.25. Unfortunately, the 1.25 ratio </w:t>
      </w:r>
      <w:r w:rsidR="00B3170D">
        <w:t>demonstrated by</w:t>
      </w:r>
      <w:r w:rsidR="00594334">
        <w:t xml:space="preserve"> the</w:t>
      </w:r>
      <w:r w:rsidR="002E47AA">
        <w:t>se</w:t>
      </w:r>
      <w:r w:rsidR="00594334">
        <w:t xml:space="preserve"> price series does not describe the relationship </w:t>
      </w:r>
      <w:r w:rsidR="00B3170D">
        <w:t>between</w:t>
      </w:r>
      <w:r w:rsidR="00594334">
        <w:t xml:space="preserve"> a price change in LC and </w:t>
      </w:r>
      <w:r w:rsidR="00510E9A">
        <w:t>its</w:t>
      </w:r>
      <w:r w:rsidR="00863481">
        <w:t>’</w:t>
      </w:r>
      <w:r w:rsidR="00594334">
        <w:t xml:space="preserve"> influence on the price of FC. </w:t>
      </w:r>
      <w:r w:rsidR="00354191">
        <w:t xml:space="preserve">The correct ratio </w:t>
      </w:r>
      <w:r w:rsidR="0003073E">
        <w:t>is approximately</w:t>
      </w:r>
      <w:r w:rsidR="00354191">
        <w:t xml:space="preserve"> 1.80 and is determined by comparing </w:t>
      </w:r>
      <w:r w:rsidR="00A918B4">
        <w:t>an 800-pound feeder steer, as represented by the FC contract specifications to its expected finished pay weight of 1450 pounds.</w:t>
      </w:r>
      <w:r w:rsidR="00354191">
        <w:t xml:space="preserve"> </w:t>
      </w:r>
      <w:r w:rsidR="0065099B">
        <w:t xml:space="preserve">The finished steer </w:t>
      </w:r>
      <w:r w:rsidR="002E47AA">
        <w:t xml:space="preserve">pay </w:t>
      </w:r>
      <w:r w:rsidR="0065099B">
        <w:t>w</w:t>
      </w:r>
      <w:r w:rsidR="00301612">
        <w:t xml:space="preserve">eight </w:t>
      </w:r>
      <w:r w:rsidR="0065099B">
        <w:t>divided b</w:t>
      </w:r>
      <w:r w:rsidR="00301612">
        <w:t>y</w:t>
      </w:r>
      <w:r w:rsidR="0065099B">
        <w:t xml:space="preserve"> the steer placement weight (1450/800) yields a ratio of 1.8</w:t>
      </w:r>
      <w:r w:rsidR="007C0D06">
        <w:t>1</w:t>
      </w:r>
      <w:r w:rsidR="0065099B">
        <w:t>.</w:t>
      </w:r>
      <w:r w:rsidR="00301612">
        <w:t xml:space="preserve"> </w:t>
      </w:r>
      <w:r w:rsidR="00C2351C">
        <w:t xml:space="preserve">FC values are dependent on the value of LC. </w:t>
      </w:r>
      <w:r w:rsidR="00E8126E">
        <w:t xml:space="preserve">Given an </w:t>
      </w:r>
      <w:r w:rsidR="00594334">
        <w:t>800-pound</w:t>
      </w:r>
      <w:r w:rsidR="00E8126E">
        <w:t xml:space="preserve"> feeder steer</w:t>
      </w:r>
      <w:r w:rsidR="002E47AA">
        <w:t xml:space="preserve"> with a finished pay weight 1450 pounds</w:t>
      </w:r>
      <w:r w:rsidR="00E8126E">
        <w:t>, a</w:t>
      </w:r>
      <w:r w:rsidR="0014626F">
        <w:t xml:space="preserve"> </w:t>
      </w:r>
      <w:r w:rsidR="00C2351C">
        <w:t>$ 1.00</w:t>
      </w:r>
      <w:r w:rsidR="0014626F">
        <w:t xml:space="preserve"> / cwt. </w:t>
      </w:r>
      <w:r w:rsidR="00C2351C">
        <w:t>change in the value of LC will support a $ 1.80 / cwt</w:t>
      </w:r>
      <w:r w:rsidR="00E8126E">
        <w:t>.</w:t>
      </w:r>
      <w:r w:rsidR="00C2351C">
        <w:t xml:space="preserve"> change in the value of </w:t>
      </w:r>
      <w:r w:rsidR="00B3170D">
        <w:t>FC</w:t>
      </w:r>
      <w:r w:rsidR="00E8126E">
        <w:t>.</w:t>
      </w:r>
      <w:r w:rsidR="00C2351C">
        <w:t xml:space="preserve"> </w:t>
      </w:r>
      <w:r w:rsidR="00E8126E">
        <w:t>D</w:t>
      </w:r>
      <w:r w:rsidR="0066731D">
        <w:t xml:space="preserve">etailed analysis supporting the </w:t>
      </w:r>
      <w:r w:rsidR="00026536">
        <w:t>1.80 ratio</w:t>
      </w:r>
      <w:r w:rsidR="0066731D">
        <w:t xml:space="preserve"> has been </w:t>
      </w:r>
      <w:r w:rsidR="00026536">
        <w:t>presented</w:t>
      </w:r>
      <w:r w:rsidR="0066731D">
        <w:t xml:space="preserve"> to the CME multiple times o</w:t>
      </w:r>
      <w:r w:rsidR="00E8126E">
        <w:t>ver</w:t>
      </w:r>
      <w:r w:rsidR="0066731D">
        <w:t xml:space="preserve"> the last </w:t>
      </w:r>
      <w:r w:rsidR="00026536">
        <w:t>several</w:t>
      </w:r>
      <w:r w:rsidR="0066731D">
        <w:t xml:space="preserve"> years. </w:t>
      </w:r>
      <w:r w:rsidR="00026536">
        <w:t>The</w:t>
      </w:r>
      <w:r w:rsidR="0066731D">
        <w:t xml:space="preserve"> CME </w:t>
      </w:r>
      <w:r w:rsidR="00594334">
        <w:t xml:space="preserve">has </w:t>
      </w:r>
      <w:r w:rsidR="00026536">
        <w:t>chosen not to accepted</w:t>
      </w:r>
      <w:r w:rsidR="0066731D">
        <w:t xml:space="preserve"> the research submitted</w:t>
      </w:r>
      <w:r w:rsidR="00026536">
        <w:t>,</w:t>
      </w:r>
      <w:r w:rsidR="0066731D">
        <w:t xml:space="preserve"> </w:t>
      </w:r>
      <w:r w:rsidR="00787568">
        <w:t>a</w:t>
      </w:r>
      <w:r w:rsidR="0066731D">
        <w:t xml:space="preserve">nd </w:t>
      </w:r>
      <w:r w:rsidR="00594334">
        <w:t xml:space="preserve">has </w:t>
      </w:r>
      <w:r w:rsidR="002E47AA">
        <w:t xml:space="preserve">yet to </w:t>
      </w:r>
      <w:r w:rsidR="00594334">
        <w:t>provide</w:t>
      </w:r>
      <w:r w:rsidR="0066731D">
        <w:t xml:space="preserve"> </w:t>
      </w:r>
      <w:r w:rsidR="00026536">
        <w:t xml:space="preserve">a </w:t>
      </w:r>
      <w:r w:rsidR="00C2351C">
        <w:t>reasonable</w:t>
      </w:r>
      <w:r w:rsidR="0066731D">
        <w:t xml:space="preserve"> rebutta</w:t>
      </w:r>
      <w:r w:rsidR="00E8126E">
        <w:t>l</w:t>
      </w:r>
      <w:r w:rsidR="007C0D06">
        <w:t xml:space="preserve"> to the use of the 1.80 ratio</w:t>
      </w:r>
      <w:r w:rsidR="00E8126E">
        <w:t>.</w:t>
      </w:r>
      <w:r w:rsidR="0066731D">
        <w:t xml:space="preserve">  </w:t>
      </w:r>
      <w:r w:rsidR="007F2BE9">
        <w:t>T</w:t>
      </w:r>
      <w:r w:rsidR="00C2351C">
        <w:t>he</w:t>
      </w:r>
      <w:r w:rsidR="00301612">
        <w:t xml:space="preserve"> correct ratio is</w:t>
      </w:r>
      <w:r w:rsidR="00863481">
        <w:t xml:space="preserve"> </w:t>
      </w:r>
      <w:r w:rsidR="00301612">
        <w:t>1.80</w:t>
      </w:r>
      <w:r w:rsidR="00863481">
        <w:t xml:space="preserve">. </w:t>
      </w:r>
      <w:r w:rsidR="00301612">
        <w:t xml:space="preserve"> </w:t>
      </w:r>
      <w:r w:rsidR="00863481">
        <w:t>T</w:t>
      </w:r>
      <w:r w:rsidR="00301612">
        <w:t xml:space="preserve">he current ratio </w:t>
      </w:r>
      <w:r w:rsidR="007F2BE9">
        <w:t xml:space="preserve">being utilized </w:t>
      </w:r>
      <w:r w:rsidR="00301612">
        <w:t>is 1.50</w:t>
      </w:r>
      <w:r w:rsidR="00863481">
        <w:t xml:space="preserve"> </w:t>
      </w:r>
      <w:r w:rsidR="00301612">
        <w:t xml:space="preserve">(4.50/3.00) </w:t>
      </w:r>
      <w:r w:rsidR="002E47AA">
        <w:t>yet,</w:t>
      </w:r>
      <w:r w:rsidR="00301612">
        <w:t xml:space="preserve"> </w:t>
      </w:r>
      <w:r w:rsidR="007F2BE9">
        <w:t>inexplicitly</w:t>
      </w:r>
      <w:r w:rsidR="002E47AA">
        <w:t>,</w:t>
      </w:r>
      <w:r w:rsidR="00301612">
        <w:t xml:space="preserve"> </w:t>
      </w:r>
      <w:r w:rsidR="007F2BE9">
        <w:t xml:space="preserve">the </w:t>
      </w:r>
      <w:r w:rsidR="00301612">
        <w:t>CM</w:t>
      </w:r>
      <w:r w:rsidR="00876D1C">
        <w:t xml:space="preserve">E </w:t>
      </w:r>
      <w:r w:rsidR="007F2BE9">
        <w:t>is proposing</w:t>
      </w:r>
      <w:r w:rsidR="00876D1C">
        <w:t xml:space="preserve"> to move in the opposite direction </w:t>
      </w:r>
      <w:r w:rsidR="007F2BE9">
        <w:t>by</w:t>
      </w:r>
      <w:r w:rsidR="00876D1C">
        <w:t xml:space="preserve"> </w:t>
      </w:r>
      <w:r w:rsidR="00026536">
        <w:t>utilizing</w:t>
      </w:r>
      <w:r w:rsidR="00876D1C">
        <w:t xml:space="preserve"> a ratio of 1.25.</w:t>
      </w:r>
    </w:p>
    <w:p w14:paraId="0081291E" w14:textId="4B6E306E" w:rsidR="00BC6B6C" w:rsidRDefault="008239A1">
      <w:r>
        <w:t xml:space="preserve">     </w:t>
      </w:r>
      <w:r w:rsidR="00074995">
        <w:t>With a</w:t>
      </w:r>
      <w:r w:rsidR="002F0697">
        <w:t xml:space="preserve"> $ 4.00 initial price limit </w:t>
      </w:r>
      <w:r w:rsidR="003877B3">
        <w:t>for</w:t>
      </w:r>
      <w:r w:rsidR="002F0697">
        <w:t xml:space="preserve"> LC</w:t>
      </w:r>
      <w:r w:rsidR="00074995">
        <w:t>,</w:t>
      </w:r>
      <w:r w:rsidR="002F0697">
        <w:t xml:space="preserve"> a</w:t>
      </w:r>
      <w:r w:rsidR="003877B3">
        <w:t>nd using the correct</w:t>
      </w:r>
      <w:r w:rsidR="002F0697">
        <w:t xml:space="preserve"> 1.80 </w:t>
      </w:r>
      <w:r w:rsidR="002635E5">
        <w:t>ratio</w:t>
      </w:r>
      <w:r w:rsidR="001E5033">
        <w:t>,</w:t>
      </w:r>
      <w:r w:rsidR="002635E5">
        <w:t xml:space="preserve"> </w:t>
      </w:r>
      <w:r w:rsidR="00074995">
        <w:t>the</w:t>
      </w:r>
      <w:r w:rsidR="003877B3">
        <w:t xml:space="preserve"> </w:t>
      </w:r>
      <w:r w:rsidR="002F0697">
        <w:t xml:space="preserve">initial </w:t>
      </w:r>
      <w:r w:rsidR="003877B3">
        <w:t xml:space="preserve">daily </w:t>
      </w:r>
      <w:r w:rsidR="002F0697">
        <w:t>price limit for FC</w:t>
      </w:r>
      <w:r w:rsidR="00074995">
        <w:t xml:space="preserve"> would be $ 7.25</w:t>
      </w:r>
      <w:r w:rsidR="002F0697">
        <w:t>.</w:t>
      </w:r>
      <w:r w:rsidR="00074995">
        <w:t xml:space="preserve"> </w:t>
      </w:r>
      <w:r w:rsidR="002F0697">
        <w:t xml:space="preserve"> If a $ 7.25 / cwt</w:t>
      </w:r>
      <w:r w:rsidR="002E47AA">
        <w:t>.</w:t>
      </w:r>
      <w:r w:rsidR="002F0697">
        <w:t xml:space="preserve"> </w:t>
      </w:r>
      <w:r w:rsidR="008A3656">
        <w:t xml:space="preserve">initial limit </w:t>
      </w:r>
      <w:r w:rsidR="00074995">
        <w:t xml:space="preserve">for FC </w:t>
      </w:r>
      <w:r w:rsidR="002F0697">
        <w:t xml:space="preserve">cannot </w:t>
      </w:r>
      <w:r w:rsidR="008A3656">
        <w:t>be</w:t>
      </w:r>
      <w:r w:rsidR="002F0697">
        <w:t xml:space="preserve"> accepted</w:t>
      </w:r>
      <w:r w:rsidR="008A3656">
        <w:t>,</w:t>
      </w:r>
      <w:r w:rsidR="002F0697">
        <w:t xml:space="preserve"> for some un</w:t>
      </w:r>
      <w:r w:rsidR="0014626F">
        <w:t>documented</w:t>
      </w:r>
      <w:r w:rsidR="002F0697">
        <w:t xml:space="preserve"> reason</w:t>
      </w:r>
      <w:r w:rsidR="0014626F">
        <w:t>,</w:t>
      </w:r>
      <w:r w:rsidR="002F0697">
        <w:t xml:space="preserve"> then logic and common sense would dictate that the</w:t>
      </w:r>
      <w:r w:rsidR="008A3656">
        <w:t xml:space="preserve"> correct ratio be maintained </w:t>
      </w:r>
      <w:r w:rsidR="00B9244B">
        <w:t>while</w:t>
      </w:r>
      <w:r w:rsidR="008A3656">
        <w:t xml:space="preserve"> the </w:t>
      </w:r>
      <w:r w:rsidR="00B9244B">
        <w:t xml:space="preserve">current </w:t>
      </w:r>
      <w:r w:rsidR="008A3656">
        <w:t xml:space="preserve">LC initial daily trading limit </w:t>
      </w:r>
      <w:r w:rsidR="00074995">
        <w:t>be adjusted as</w:t>
      </w:r>
      <w:r w:rsidR="008A3656">
        <w:t xml:space="preserve"> to not exceed the acceptable FC </w:t>
      </w:r>
      <w:r w:rsidR="00B9244B">
        <w:t>limit.</w:t>
      </w:r>
      <w:r w:rsidR="00074995">
        <w:t xml:space="preserve"> I</w:t>
      </w:r>
      <w:r w:rsidR="001E5033">
        <w:t>n</w:t>
      </w:r>
      <w:r w:rsidR="00074995">
        <w:t xml:space="preserve"> reality the 1.8 ratio and the resulting $ 7.25 initial daily price limit for FC are perfectly acceptable</w:t>
      </w:r>
      <w:r w:rsidR="007C0D06">
        <w:t>,</w:t>
      </w:r>
      <w:r w:rsidR="00074995">
        <w:t xml:space="preserve"> as they represent the ratio established by the underlining cash markets.</w:t>
      </w:r>
    </w:p>
    <w:p w14:paraId="3E2059F0" w14:textId="517CE4F1" w:rsidR="00E8126E" w:rsidRDefault="002F0697" w:rsidP="00E8126E">
      <w:r>
        <w:t xml:space="preserve">     </w:t>
      </w:r>
      <w:r w:rsidR="00BC6B6C">
        <w:t>The CME suggests</w:t>
      </w:r>
      <w:r w:rsidR="00071AF4">
        <w:t>,</w:t>
      </w:r>
      <w:r w:rsidR="00440D96">
        <w:t xml:space="preserve"> that if </w:t>
      </w:r>
      <w:r w:rsidR="0003073E">
        <w:t>th</w:t>
      </w:r>
      <w:r w:rsidR="00C2351C">
        <w:t>is</w:t>
      </w:r>
      <w:r w:rsidR="0003073E">
        <w:t xml:space="preserve"> proposal create</w:t>
      </w:r>
      <w:r w:rsidR="00071AF4">
        <w:t>s</w:t>
      </w:r>
      <w:r w:rsidR="0003073E">
        <w:t xml:space="preserve"> </w:t>
      </w:r>
      <w:r w:rsidR="00AC6A4D">
        <w:t>constraint</w:t>
      </w:r>
      <w:r w:rsidR="0003073E">
        <w:t xml:space="preserve"> and distorts </w:t>
      </w:r>
      <w:r>
        <w:t>prices,</w:t>
      </w:r>
      <w:r w:rsidR="0003073E">
        <w:t xml:space="preserve"> </w:t>
      </w:r>
      <w:r w:rsidR="00510E9A">
        <w:t xml:space="preserve">which </w:t>
      </w:r>
      <w:r w:rsidR="006C5AB8">
        <w:t>clearly it will</w:t>
      </w:r>
      <w:r w:rsidR="00510E9A">
        <w:t>, t</w:t>
      </w:r>
      <w:r w:rsidR="0003073E">
        <w:t>hey will</w:t>
      </w:r>
      <w:r w:rsidR="00510E9A">
        <w:t xml:space="preserve"> </w:t>
      </w:r>
      <w:r w:rsidR="00440D96">
        <w:t>move to make</w:t>
      </w:r>
      <w:r w:rsidR="00071AF4">
        <w:t xml:space="preserve"> </w:t>
      </w:r>
      <w:r w:rsidR="00440D96">
        <w:t>adjustment</w:t>
      </w:r>
      <w:r w:rsidR="00071AF4">
        <w:t>s</w:t>
      </w:r>
      <w:r w:rsidR="00440D96">
        <w:t>.</w:t>
      </w:r>
      <w:r w:rsidR="0003073E">
        <w:t xml:space="preserve"> </w:t>
      </w:r>
      <w:r w:rsidR="002635E5">
        <w:t>Establishing t</w:t>
      </w:r>
      <w:r w:rsidR="0003073E">
        <w:t>rading limits such as these should not be</w:t>
      </w:r>
      <w:r w:rsidR="001E5033">
        <w:t>,</w:t>
      </w:r>
      <w:r w:rsidR="0003073E">
        <w:t xml:space="preserve"> and clearly do not need to be</w:t>
      </w:r>
      <w:r w:rsidR="001E5033">
        <w:t>,</w:t>
      </w:r>
      <w:r w:rsidR="0003073E">
        <w:t xml:space="preserve"> determined by trial and error. Furthermore, history suggests that the adjustment</w:t>
      </w:r>
      <w:r w:rsidR="00071AF4">
        <w:t>s</w:t>
      </w:r>
      <w:r w:rsidR="0003073E">
        <w:t xml:space="preserve"> will not be quick</w:t>
      </w:r>
      <w:r w:rsidR="001E5033">
        <w:t>,</w:t>
      </w:r>
      <w:r w:rsidR="0003073E">
        <w:t xml:space="preserve"> as the CME </w:t>
      </w:r>
      <w:r w:rsidR="00071AF4">
        <w:t>declines to take emergency action in an effort to avoid further embarrassment.</w:t>
      </w:r>
      <w:r w:rsidR="0003073E">
        <w:t xml:space="preserve">  </w:t>
      </w:r>
      <w:r w:rsidR="00510E9A">
        <w:t>After all, n</w:t>
      </w:r>
      <w:r w:rsidR="00E8126E">
        <w:t>o exchange wants to take an emergency action</w:t>
      </w:r>
      <w:r w:rsidR="00510E9A">
        <w:t xml:space="preserve"> to correct constraints and distortions, </w:t>
      </w:r>
      <w:r w:rsidR="00E8126E">
        <w:t>when the constraint and distortion were unnecessar</w:t>
      </w:r>
      <w:r w:rsidR="001E5033">
        <w:t>y</w:t>
      </w:r>
      <w:r w:rsidR="00E8126E">
        <w:t xml:space="preserve"> and self-inflicted.</w:t>
      </w:r>
      <w:r w:rsidR="00071AF4" w:rsidRPr="00071AF4">
        <w:t xml:space="preserve"> </w:t>
      </w:r>
      <w:r w:rsidR="00071AF4">
        <w:t>Unfortunately, the damage to the contracts and its users will have already occurred.</w:t>
      </w:r>
    </w:p>
    <w:p w14:paraId="0A24FD23" w14:textId="5A8444DB" w:rsidR="0003073E" w:rsidRDefault="002F0697">
      <w:r>
        <w:t xml:space="preserve">     </w:t>
      </w:r>
      <w:r w:rsidR="00C2351C">
        <w:t xml:space="preserve"> </w:t>
      </w:r>
      <w:r w:rsidR="0003073E">
        <w:t>The</w:t>
      </w:r>
      <w:r w:rsidR="00C2351C">
        <w:t>se</w:t>
      </w:r>
      <w:r w:rsidR="0003073E">
        <w:t xml:space="preserve"> contract</w:t>
      </w:r>
      <w:r w:rsidR="00C2351C">
        <w:t>s</w:t>
      </w:r>
      <w:r w:rsidR="0003073E">
        <w:t xml:space="preserve"> are important management too</w:t>
      </w:r>
      <w:r w:rsidR="00C2351C">
        <w:t>ls</w:t>
      </w:r>
      <w:r w:rsidR="0003073E">
        <w:t xml:space="preserve"> for the cattle industry and </w:t>
      </w:r>
      <w:r w:rsidR="00C2351C">
        <w:t xml:space="preserve">the </w:t>
      </w:r>
      <w:r w:rsidR="0003073E">
        <w:t xml:space="preserve">users </w:t>
      </w:r>
      <w:r w:rsidR="00C2351C">
        <w:t xml:space="preserve">of these contracts </w:t>
      </w:r>
      <w:r w:rsidR="0003073E">
        <w:t xml:space="preserve">deserve </w:t>
      </w:r>
      <w:r w:rsidR="00026536">
        <w:t xml:space="preserve">to have </w:t>
      </w:r>
      <w:r w:rsidR="007B20A3">
        <w:t>the correct ratio used with the initial proposal.</w:t>
      </w:r>
    </w:p>
    <w:p w14:paraId="38D9B546" w14:textId="130C12A7" w:rsidR="00E8126E" w:rsidRDefault="00E8126E"/>
    <w:p w14:paraId="6DE31DBD" w14:textId="0E623128" w:rsidR="00E8126E" w:rsidRDefault="00213022">
      <w:r>
        <w:t>M</w:t>
      </w:r>
      <w:r w:rsidR="008239A1">
        <w:t>yers, Stan</w:t>
      </w:r>
    </w:p>
    <w:p w14:paraId="2F8404B0" w14:textId="5DC3EB2B" w:rsidR="004E2D7A" w:rsidRDefault="004E2D7A"/>
    <w:p w14:paraId="23083C19" w14:textId="77777777" w:rsidR="0003073E" w:rsidRDefault="0003073E"/>
    <w:p w14:paraId="3AC505E1" w14:textId="77777777" w:rsidR="0003073E" w:rsidRDefault="0003073E"/>
    <w:p w14:paraId="3A208BFD" w14:textId="77777777" w:rsidR="0003073E" w:rsidRDefault="0003073E"/>
    <w:p w14:paraId="63AA5D94" w14:textId="77777777" w:rsidR="0003073E" w:rsidRDefault="0003073E"/>
    <w:p w14:paraId="14D2164B" w14:textId="77777777" w:rsidR="0003073E" w:rsidRDefault="0003073E"/>
    <w:p w14:paraId="5F2D2F8C" w14:textId="77777777" w:rsidR="0003073E" w:rsidRDefault="0003073E"/>
    <w:p w14:paraId="26806863" w14:textId="77777777" w:rsidR="0003073E" w:rsidRDefault="0003073E"/>
    <w:p w14:paraId="2BF6D7BD" w14:textId="77777777" w:rsidR="0003073E" w:rsidRDefault="0003073E"/>
    <w:p w14:paraId="3E945D47" w14:textId="77777777" w:rsidR="0003073E" w:rsidRDefault="0003073E"/>
    <w:p w14:paraId="7D89C4B6" w14:textId="77777777" w:rsidR="0003073E" w:rsidRDefault="0003073E"/>
    <w:p w14:paraId="73068FAD" w14:textId="77777777" w:rsidR="0003073E" w:rsidRDefault="0003073E"/>
    <w:p w14:paraId="156563B7" w14:textId="77777777" w:rsidR="0003073E" w:rsidRDefault="0003073E"/>
    <w:p w14:paraId="727216C4" w14:textId="77777777" w:rsidR="0003073E" w:rsidRDefault="0003073E"/>
    <w:p w14:paraId="42247F45" w14:textId="77777777" w:rsidR="0003073E" w:rsidRDefault="0003073E"/>
    <w:p w14:paraId="078B0169" w14:textId="77777777" w:rsidR="0003073E" w:rsidRDefault="0003073E"/>
    <w:p w14:paraId="7871DA51" w14:textId="77777777" w:rsidR="0003073E" w:rsidRDefault="0003073E"/>
    <w:p w14:paraId="74478DCD" w14:textId="77777777" w:rsidR="0003073E" w:rsidRDefault="0003073E"/>
    <w:p w14:paraId="47A84227" w14:textId="77777777" w:rsidR="0003073E" w:rsidRDefault="0003073E"/>
    <w:p w14:paraId="6FE3285D" w14:textId="77777777" w:rsidR="0003073E" w:rsidRDefault="0003073E"/>
    <w:p w14:paraId="56FC51D0" w14:textId="77777777" w:rsidR="0003073E" w:rsidRDefault="0003073E"/>
    <w:p w14:paraId="09F3BABA" w14:textId="77777777" w:rsidR="0003073E" w:rsidRDefault="0003073E"/>
    <w:p w14:paraId="04391B73" w14:textId="77777777" w:rsidR="0003073E" w:rsidRDefault="0003073E"/>
    <w:p w14:paraId="06F0415F" w14:textId="77777777" w:rsidR="0003073E" w:rsidRDefault="0003073E"/>
    <w:p w14:paraId="47A4FA18" w14:textId="77777777" w:rsidR="0003073E" w:rsidRDefault="0003073E"/>
    <w:p w14:paraId="76FC12C5" w14:textId="77777777" w:rsidR="0003073E" w:rsidRDefault="0003073E"/>
    <w:p w14:paraId="3AD9DDF9" w14:textId="77777777" w:rsidR="0003073E" w:rsidRDefault="0003073E"/>
    <w:p w14:paraId="5BE23D84" w14:textId="77777777" w:rsidR="0003073E" w:rsidRDefault="0003073E"/>
    <w:p w14:paraId="000357FA" w14:textId="77777777" w:rsidR="0003073E" w:rsidRDefault="0003073E"/>
    <w:p w14:paraId="52B25769" w14:textId="77777777" w:rsidR="0003073E" w:rsidRDefault="0003073E"/>
    <w:p w14:paraId="33ECD595" w14:textId="77777777" w:rsidR="0003073E" w:rsidRDefault="0003073E"/>
    <w:p w14:paraId="21E98BA4" w14:textId="47A13668" w:rsidR="00301612" w:rsidRDefault="00301612"/>
    <w:p w14:paraId="7670E15C" w14:textId="77777777" w:rsidR="00440D96" w:rsidRDefault="00440D96"/>
    <w:p w14:paraId="7291BC89" w14:textId="4C99CA29" w:rsidR="00354191" w:rsidRDefault="00354191"/>
    <w:p w14:paraId="2F9CA3CA" w14:textId="4F1539EA" w:rsidR="00354191" w:rsidRDefault="00354191"/>
    <w:p w14:paraId="7C5BB786" w14:textId="77777777" w:rsidR="00354191" w:rsidRDefault="00354191"/>
    <w:sectPr w:rsidR="0035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4E"/>
    <w:rsid w:val="00026536"/>
    <w:rsid w:val="0003073E"/>
    <w:rsid w:val="00071AF4"/>
    <w:rsid w:val="00074995"/>
    <w:rsid w:val="0014626F"/>
    <w:rsid w:val="001E5033"/>
    <w:rsid w:val="00213022"/>
    <w:rsid w:val="002635E5"/>
    <w:rsid w:val="0027505B"/>
    <w:rsid w:val="002E47AA"/>
    <w:rsid w:val="002F0697"/>
    <w:rsid w:val="00301612"/>
    <w:rsid w:val="00354191"/>
    <w:rsid w:val="003877B3"/>
    <w:rsid w:val="00437FC4"/>
    <w:rsid w:val="00440D96"/>
    <w:rsid w:val="00450CD4"/>
    <w:rsid w:val="004E2D7A"/>
    <w:rsid w:val="00510E9A"/>
    <w:rsid w:val="00594334"/>
    <w:rsid w:val="0065099B"/>
    <w:rsid w:val="0066731D"/>
    <w:rsid w:val="006C5AB8"/>
    <w:rsid w:val="006E0AD7"/>
    <w:rsid w:val="00787568"/>
    <w:rsid w:val="007B20A3"/>
    <w:rsid w:val="007C0D06"/>
    <w:rsid w:val="007F2BE9"/>
    <w:rsid w:val="00807856"/>
    <w:rsid w:val="008239A1"/>
    <w:rsid w:val="0084564A"/>
    <w:rsid w:val="00863481"/>
    <w:rsid w:val="00876D1C"/>
    <w:rsid w:val="008A3656"/>
    <w:rsid w:val="00952533"/>
    <w:rsid w:val="0098221B"/>
    <w:rsid w:val="00A77704"/>
    <w:rsid w:val="00A918B4"/>
    <w:rsid w:val="00AC6A4D"/>
    <w:rsid w:val="00B3170D"/>
    <w:rsid w:val="00B9244B"/>
    <w:rsid w:val="00BC6B6C"/>
    <w:rsid w:val="00C2351C"/>
    <w:rsid w:val="00D1791C"/>
    <w:rsid w:val="00D21317"/>
    <w:rsid w:val="00E8126E"/>
    <w:rsid w:val="00EA5EAB"/>
    <w:rsid w:val="00F8304E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6FC3"/>
  <w15:chartTrackingRefBased/>
  <w15:docId w15:val="{FA95A984-B3DF-4B9C-9CE5-FB92514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FBBD-68C8-4BAB-91A2-6BAB3867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Myers</dc:creator>
  <cp:keywords/>
  <dc:description/>
  <cp:lastModifiedBy>Stan Myers</cp:lastModifiedBy>
  <cp:revision>2</cp:revision>
  <cp:lastPrinted>2020-08-29T02:42:00Z</cp:lastPrinted>
  <dcterms:created xsi:type="dcterms:W3CDTF">2020-08-29T03:22:00Z</dcterms:created>
  <dcterms:modified xsi:type="dcterms:W3CDTF">2020-08-29T03:22:00Z</dcterms:modified>
</cp:coreProperties>
</file>